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D2" w:rsidRDefault="00603CAA">
      <w:pPr>
        <w:pStyle w:val="a4"/>
        <w:rPr>
          <w:spacing w:val="-2"/>
        </w:rPr>
      </w:pPr>
      <w:r>
        <w:t>Согласие</w:t>
      </w:r>
      <w:r>
        <w:rPr>
          <w:spacing w:val="-9"/>
        </w:rPr>
        <w:t xml:space="preserve"> </w:t>
      </w:r>
      <w:r>
        <w:t>на</w:t>
      </w:r>
      <w:bookmarkStart w:id="0" w:name="_GoBack"/>
      <w:bookmarkEnd w:id="0"/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:rsidR="00603CAA" w:rsidRDefault="00603CAA">
      <w:pPr>
        <w:pStyle w:val="a4"/>
      </w:pPr>
    </w:p>
    <w:p w:rsidR="00BA7CD2" w:rsidRPr="00603CAA" w:rsidRDefault="00603CAA" w:rsidP="00B01B5B">
      <w:pPr>
        <w:pStyle w:val="TableParagraph"/>
        <w:spacing w:line="276" w:lineRule="auto"/>
        <w:ind w:firstLine="720"/>
        <w:jc w:val="both"/>
        <w:rPr>
          <w:sz w:val="28"/>
          <w:szCs w:val="28"/>
        </w:rPr>
      </w:pPr>
      <w:r w:rsidRPr="00603CAA">
        <w:rPr>
          <w:sz w:val="28"/>
          <w:szCs w:val="28"/>
        </w:rPr>
        <w:t xml:space="preserve">Настоящим субъект персональных данных (посетитель сайта </w:t>
      </w:r>
      <w:r w:rsidRPr="00603CAA">
        <w:rPr>
          <w:b/>
          <w:sz w:val="28"/>
          <w:szCs w:val="28"/>
        </w:rPr>
        <w:t>https://radmar.ru</w:t>
      </w:r>
      <w:r w:rsidRPr="00603CAA">
        <w:rPr>
          <w:sz w:val="28"/>
          <w:szCs w:val="28"/>
        </w:rPr>
        <w:t xml:space="preserve">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оператору – </w:t>
      </w:r>
      <w:r w:rsidRPr="00603CAA">
        <w:rPr>
          <w:b/>
          <w:sz w:val="28"/>
          <w:szCs w:val="28"/>
        </w:rPr>
        <w:t>ООО «РАДМАР»</w:t>
      </w:r>
      <w:r w:rsidRPr="00603CAA">
        <w:rPr>
          <w:sz w:val="28"/>
          <w:szCs w:val="28"/>
        </w:rPr>
        <w:t xml:space="preserve"> ИНН</w:t>
      </w:r>
      <w:r>
        <w:rPr>
          <w:sz w:val="28"/>
          <w:szCs w:val="28"/>
        </w:rPr>
        <w:t xml:space="preserve"> 3009015215</w:t>
      </w:r>
      <w:r w:rsidRPr="00603CAA">
        <w:rPr>
          <w:sz w:val="28"/>
          <w:szCs w:val="28"/>
        </w:rPr>
        <w:t>, ОГРН 1073019001186,</w:t>
      </w:r>
      <w:r>
        <w:rPr>
          <w:sz w:val="28"/>
          <w:szCs w:val="28"/>
        </w:rPr>
        <w:t xml:space="preserve"> </w:t>
      </w:r>
      <w:r w:rsidRPr="00603CA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603CAA">
        <w:rPr>
          <w:sz w:val="28"/>
          <w:szCs w:val="28"/>
        </w:rPr>
        <w:t xml:space="preserve">регистрации: 416463, Астраханская Область, р-н Приволжский, с. </w:t>
      </w:r>
      <w:proofErr w:type="spellStart"/>
      <w:r w:rsidRPr="00603CAA">
        <w:rPr>
          <w:sz w:val="28"/>
          <w:szCs w:val="28"/>
        </w:rPr>
        <w:t>Карагали</w:t>
      </w:r>
      <w:proofErr w:type="spellEnd"/>
      <w:r w:rsidRPr="00603CAA">
        <w:rPr>
          <w:sz w:val="28"/>
          <w:szCs w:val="28"/>
        </w:rPr>
        <w:t xml:space="preserve">, ул. Паромная, </w:t>
      </w:r>
      <w:proofErr w:type="spellStart"/>
      <w:r w:rsidRPr="00603CAA">
        <w:rPr>
          <w:sz w:val="28"/>
          <w:szCs w:val="28"/>
        </w:rPr>
        <w:t>зд</w:t>
      </w:r>
      <w:proofErr w:type="spellEnd"/>
      <w:r w:rsidRPr="00603CAA">
        <w:rPr>
          <w:sz w:val="28"/>
          <w:szCs w:val="28"/>
        </w:rPr>
        <w:t>. 5 на обработку своих персональных данных на следующих условиях:</w:t>
      </w:r>
    </w:p>
    <w:p w:rsidR="00BA7CD2" w:rsidRDefault="00603CAA">
      <w:pPr>
        <w:pStyle w:val="a5"/>
        <w:numPr>
          <w:ilvl w:val="0"/>
          <w:numId w:val="1"/>
        </w:numPr>
        <w:tabs>
          <w:tab w:val="left" w:pos="1106"/>
        </w:tabs>
        <w:spacing w:before="149"/>
        <w:ind w:left="1106" w:right="0"/>
        <w:rPr>
          <w:sz w:val="28"/>
        </w:rPr>
      </w:pPr>
      <w:r>
        <w:rPr>
          <w:sz w:val="28"/>
        </w:rPr>
        <w:t>Согласие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данных:</w:t>
      </w:r>
    </w:p>
    <w:p w:rsidR="00BA7CD2" w:rsidRDefault="007E5462">
      <w:pPr>
        <w:pStyle w:val="a3"/>
        <w:spacing w:before="207" w:line="276" w:lineRule="auto"/>
      </w:pPr>
      <w:r>
        <w:t>имя</w:t>
      </w:r>
      <w:r w:rsidR="00603CAA">
        <w:t xml:space="preserve">, телефон, 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</w:t>
      </w:r>
      <w:r>
        <w:t xml:space="preserve">на </w:t>
      </w:r>
      <w:r w:rsidR="00603CAA">
        <w:t xml:space="preserve">странице </w:t>
      </w:r>
      <w:r w:rsidRPr="007E5462">
        <w:rPr>
          <w:b/>
        </w:rPr>
        <w:t>https://radmar.ru/#appointment</w:t>
      </w:r>
    </w:p>
    <w:p w:rsidR="00BA7CD2" w:rsidRDefault="00603CAA">
      <w:pPr>
        <w:pStyle w:val="a5"/>
        <w:numPr>
          <w:ilvl w:val="0"/>
          <w:numId w:val="1"/>
        </w:numPr>
        <w:tabs>
          <w:tab w:val="left" w:pos="1161"/>
        </w:tabs>
        <w:spacing w:line="276" w:lineRule="auto"/>
        <w:ind w:left="118" w:firstLine="709"/>
        <w:rPr>
          <w:sz w:val="28"/>
        </w:rPr>
      </w:pPr>
      <w:r>
        <w:rPr>
          <w:sz w:val="28"/>
        </w:rPr>
        <w:t>Согласие дается на обработку персональных данных с использованием средств автоматизации и без использования таких средств.</w:t>
      </w:r>
    </w:p>
    <w:p w:rsidR="00BA7CD2" w:rsidRDefault="00603CAA">
      <w:pPr>
        <w:pStyle w:val="a5"/>
        <w:numPr>
          <w:ilvl w:val="0"/>
          <w:numId w:val="1"/>
        </w:numPr>
        <w:tabs>
          <w:tab w:val="left" w:pos="1181"/>
        </w:tabs>
        <w:spacing w:before="157" w:line="276" w:lineRule="auto"/>
        <w:ind w:left="118" w:firstLine="709"/>
        <w:rPr>
          <w:sz w:val="28"/>
        </w:rPr>
      </w:pPr>
      <w:r>
        <w:rPr>
          <w:sz w:val="28"/>
        </w:rPr>
        <w:t>Цели обработки персональных данных: оформление записи на прием, направление информационных сообщений по услуге и записи на прием.</w:t>
      </w:r>
    </w:p>
    <w:p w:rsidR="00BA7CD2" w:rsidRDefault="00603CAA">
      <w:pPr>
        <w:pStyle w:val="a5"/>
        <w:numPr>
          <w:ilvl w:val="0"/>
          <w:numId w:val="1"/>
        </w:numPr>
        <w:tabs>
          <w:tab w:val="left" w:pos="1127"/>
        </w:tabs>
        <w:spacing w:line="276" w:lineRule="auto"/>
        <w:ind w:left="118" w:firstLine="709"/>
        <w:rPr>
          <w:sz w:val="28"/>
        </w:rPr>
      </w:pPr>
      <w:r>
        <w:rPr>
          <w:sz w:val="28"/>
        </w:rPr>
        <w:t>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BA7CD2" w:rsidRDefault="00603CAA">
      <w:pPr>
        <w:pStyle w:val="a5"/>
        <w:numPr>
          <w:ilvl w:val="0"/>
          <w:numId w:val="1"/>
        </w:numPr>
        <w:tabs>
          <w:tab w:val="left" w:pos="1213"/>
        </w:tabs>
        <w:spacing w:before="149" w:line="276" w:lineRule="auto"/>
        <w:ind w:left="118" w:right="105" w:firstLine="709"/>
        <w:rPr>
          <w:sz w:val="28"/>
        </w:rPr>
      </w:pPr>
      <w:r>
        <w:rPr>
          <w:sz w:val="28"/>
        </w:rPr>
        <w:t>Согласие на обработку персональных данных подтверждается мною путем проставления знака согласия в форме «</w:t>
      </w:r>
      <w:r w:rsidR="007E5462">
        <w:rPr>
          <w:sz w:val="28"/>
        </w:rPr>
        <w:t>Онлайн-запись</w:t>
      </w:r>
      <w:r>
        <w:rPr>
          <w:sz w:val="28"/>
        </w:rPr>
        <w:t>», размещенной на сайте Оператора, и нажатия кнопки «Отправить</w:t>
      </w:r>
      <w:r w:rsidR="007E5462">
        <w:rPr>
          <w:sz w:val="28"/>
        </w:rPr>
        <w:t xml:space="preserve"> заявку</w:t>
      </w:r>
      <w:r>
        <w:rPr>
          <w:sz w:val="28"/>
        </w:rPr>
        <w:t>»</w:t>
      </w:r>
      <w:r w:rsidR="007E5462">
        <w:rPr>
          <w:sz w:val="28"/>
        </w:rPr>
        <w:t xml:space="preserve"> либо «Открыть в </w:t>
      </w:r>
      <w:r w:rsidR="007E5462">
        <w:rPr>
          <w:sz w:val="28"/>
          <w:lang w:val="en-US"/>
        </w:rPr>
        <w:t>MAX</w:t>
      </w:r>
      <w:r w:rsidR="007E5462">
        <w:rPr>
          <w:sz w:val="28"/>
        </w:rPr>
        <w:t>»</w:t>
      </w:r>
      <w:r>
        <w:rPr>
          <w:sz w:val="28"/>
        </w:rPr>
        <w:t>.</w:t>
      </w:r>
    </w:p>
    <w:p w:rsidR="00BA7CD2" w:rsidRDefault="00603CAA">
      <w:pPr>
        <w:pStyle w:val="a5"/>
        <w:numPr>
          <w:ilvl w:val="0"/>
          <w:numId w:val="1"/>
        </w:numPr>
        <w:tabs>
          <w:tab w:val="left" w:pos="1260"/>
        </w:tabs>
        <w:spacing w:before="60" w:line="276" w:lineRule="auto"/>
        <w:ind w:left="118" w:firstLine="709"/>
        <w:rPr>
          <w:sz w:val="28"/>
        </w:rPr>
      </w:pPr>
      <w:r>
        <w:rPr>
          <w:sz w:val="28"/>
        </w:rPr>
        <w:t xml:space="preserve">Настоящее согласие действует в течение 30 дней с даты его </w:t>
      </w:r>
      <w:r>
        <w:rPr>
          <w:spacing w:val="13"/>
          <w:sz w:val="28"/>
        </w:rPr>
        <w:t xml:space="preserve">предоставления. </w:t>
      </w:r>
      <w:r>
        <w:rPr>
          <w:spacing w:val="11"/>
          <w:sz w:val="28"/>
        </w:rPr>
        <w:t xml:space="preserve">Настоящее </w:t>
      </w:r>
      <w:r>
        <w:rPr>
          <w:spacing w:val="10"/>
          <w:sz w:val="28"/>
        </w:rPr>
        <w:t xml:space="preserve">согласие </w:t>
      </w:r>
      <w:r>
        <w:rPr>
          <w:sz w:val="28"/>
        </w:rPr>
        <w:t xml:space="preserve">может </w:t>
      </w:r>
      <w:r>
        <w:rPr>
          <w:spacing w:val="10"/>
          <w:sz w:val="28"/>
        </w:rPr>
        <w:t xml:space="preserve">быть отозвано </w:t>
      </w:r>
      <w:r>
        <w:rPr>
          <w:spacing w:val="9"/>
          <w:sz w:val="28"/>
        </w:rPr>
        <w:t xml:space="preserve">субъектом </w:t>
      </w:r>
      <w:r>
        <w:rPr>
          <w:sz w:val="28"/>
        </w:rPr>
        <w:t xml:space="preserve">персональных данных путем направления письменного уведомления об отзыве согласия Оператору по адресу электронной почты: </w:t>
      </w:r>
      <w:hyperlink r:id="rId5" w:history="1">
        <w:r w:rsidRPr="00663087">
          <w:rPr>
            <w:rStyle w:val="a6"/>
            <w:b/>
            <w:sz w:val="28"/>
            <w:u w:color="0563C1"/>
            <w:lang w:val="en-US"/>
          </w:rPr>
          <w:t>rad</w:t>
        </w:r>
        <w:r w:rsidRPr="00663087">
          <w:rPr>
            <w:rStyle w:val="a6"/>
            <w:b/>
            <w:sz w:val="28"/>
            <w:u w:color="0563C1"/>
          </w:rPr>
          <w:t>-</w:t>
        </w:r>
        <w:r w:rsidRPr="00663087">
          <w:rPr>
            <w:rStyle w:val="a6"/>
            <w:b/>
            <w:sz w:val="28"/>
            <w:u w:color="0563C1"/>
            <w:lang w:val="en-US"/>
          </w:rPr>
          <w:t>mar</w:t>
        </w:r>
        <w:r w:rsidRPr="00663087">
          <w:rPr>
            <w:rStyle w:val="a6"/>
            <w:b/>
            <w:sz w:val="28"/>
            <w:u w:color="0563C1"/>
          </w:rPr>
          <w:t>@</w:t>
        </w:r>
        <w:proofErr w:type="spellStart"/>
        <w:r w:rsidRPr="00663087">
          <w:rPr>
            <w:rStyle w:val="a6"/>
            <w:b/>
            <w:sz w:val="28"/>
            <w:u w:color="0563C1"/>
            <w:lang w:val="en-US"/>
          </w:rPr>
          <w:t>bk</w:t>
        </w:r>
        <w:proofErr w:type="spellEnd"/>
        <w:r w:rsidRPr="00663087">
          <w:rPr>
            <w:rStyle w:val="a6"/>
            <w:b/>
            <w:sz w:val="28"/>
            <w:u w:color="0563C1"/>
          </w:rPr>
          <w:t>.</w:t>
        </w:r>
        <w:proofErr w:type="spellStart"/>
        <w:r w:rsidRPr="00663087">
          <w:rPr>
            <w:rStyle w:val="a6"/>
            <w:b/>
            <w:sz w:val="28"/>
            <w:u w:color="0563C1"/>
            <w:lang w:val="en-US"/>
          </w:rPr>
          <w:t>ru</w:t>
        </w:r>
        <w:proofErr w:type="spellEnd"/>
        <w:r w:rsidRPr="00663087">
          <w:rPr>
            <w:rStyle w:val="a6"/>
            <w:sz w:val="28"/>
          </w:rPr>
          <w:t>.</w:t>
        </w:r>
      </w:hyperlink>
    </w:p>
    <w:p w:rsidR="00BA7CD2" w:rsidRDefault="00603CAA">
      <w:pPr>
        <w:pStyle w:val="a5"/>
        <w:numPr>
          <w:ilvl w:val="0"/>
          <w:numId w:val="1"/>
        </w:numPr>
        <w:tabs>
          <w:tab w:val="left" w:pos="1149"/>
        </w:tabs>
        <w:spacing w:line="276" w:lineRule="auto"/>
        <w:ind w:left="118" w:firstLine="709"/>
        <w:rPr>
          <w:sz w:val="28"/>
        </w:rPr>
      </w:pPr>
      <w:r>
        <w:rPr>
          <w:sz w:val="28"/>
        </w:rPr>
        <w:t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</w:t>
      </w:r>
    </w:p>
    <w:p w:rsidR="00BA7CD2" w:rsidRDefault="00603CAA">
      <w:pPr>
        <w:pStyle w:val="a3"/>
        <w:spacing w:line="276" w:lineRule="auto"/>
      </w:pPr>
      <w:r>
        <w:t>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</w:t>
      </w:r>
    </w:p>
    <w:sectPr w:rsidR="00BA7CD2" w:rsidSect="00F17F0F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521E"/>
    <w:multiLevelType w:val="hybridMultilevel"/>
    <w:tmpl w:val="3698E624"/>
    <w:lvl w:ilvl="0" w:tplc="B36CA778">
      <w:start w:val="1"/>
      <w:numFmt w:val="decimal"/>
      <w:lvlText w:val="%1."/>
      <w:lvlJc w:val="left"/>
      <w:pPr>
        <w:ind w:left="11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ECB628">
      <w:numFmt w:val="bullet"/>
      <w:lvlText w:val="•"/>
      <w:lvlJc w:val="left"/>
      <w:pPr>
        <w:ind w:left="2004" w:hanging="280"/>
      </w:pPr>
      <w:rPr>
        <w:rFonts w:hint="default"/>
        <w:lang w:val="ru-RU" w:eastAsia="en-US" w:bidi="ar-SA"/>
      </w:rPr>
    </w:lvl>
    <w:lvl w:ilvl="2" w:tplc="9622F982">
      <w:numFmt w:val="bullet"/>
      <w:lvlText w:val="•"/>
      <w:lvlJc w:val="left"/>
      <w:pPr>
        <w:ind w:left="2908" w:hanging="280"/>
      </w:pPr>
      <w:rPr>
        <w:rFonts w:hint="default"/>
        <w:lang w:val="ru-RU" w:eastAsia="en-US" w:bidi="ar-SA"/>
      </w:rPr>
    </w:lvl>
    <w:lvl w:ilvl="3" w:tplc="7C9CF7AE">
      <w:numFmt w:val="bullet"/>
      <w:lvlText w:val="•"/>
      <w:lvlJc w:val="left"/>
      <w:pPr>
        <w:ind w:left="3812" w:hanging="280"/>
      </w:pPr>
      <w:rPr>
        <w:rFonts w:hint="default"/>
        <w:lang w:val="ru-RU" w:eastAsia="en-US" w:bidi="ar-SA"/>
      </w:rPr>
    </w:lvl>
    <w:lvl w:ilvl="4" w:tplc="859E6186">
      <w:numFmt w:val="bullet"/>
      <w:lvlText w:val="•"/>
      <w:lvlJc w:val="left"/>
      <w:pPr>
        <w:ind w:left="4716" w:hanging="280"/>
      </w:pPr>
      <w:rPr>
        <w:rFonts w:hint="default"/>
        <w:lang w:val="ru-RU" w:eastAsia="en-US" w:bidi="ar-SA"/>
      </w:rPr>
    </w:lvl>
    <w:lvl w:ilvl="5" w:tplc="E9C0ED68"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 w:tplc="343C6872">
      <w:numFmt w:val="bullet"/>
      <w:lvlText w:val="•"/>
      <w:lvlJc w:val="left"/>
      <w:pPr>
        <w:ind w:left="6524" w:hanging="280"/>
      </w:pPr>
      <w:rPr>
        <w:rFonts w:hint="default"/>
        <w:lang w:val="ru-RU" w:eastAsia="en-US" w:bidi="ar-SA"/>
      </w:rPr>
    </w:lvl>
    <w:lvl w:ilvl="7" w:tplc="42D4317A">
      <w:numFmt w:val="bullet"/>
      <w:lvlText w:val="•"/>
      <w:lvlJc w:val="left"/>
      <w:pPr>
        <w:ind w:left="7428" w:hanging="280"/>
      </w:pPr>
      <w:rPr>
        <w:rFonts w:hint="default"/>
        <w:lang w:val="ru-RU" w:eastAsia="en-US" w:bidi="ar-SA"/>
      </w:rPr>
    </w:lvl>
    <w:lvl w:ilvl="8" w:tplc="71F656A2">
      <w:numFmt w:val="bullet"/>
      <w:lvlText w:val="•"/>
      <w:lvlJc w:val="left"/>
      <w:pPr>
        <w:ind w:left="8332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D2"/>
    <w:rsid w:val="00253FE8"/>
    <w:rsid w:val="002E1DA1"/>
    <w:rsid w:val="00603CAA"/>
    <w:rsid w:val="007E5462"/>
    <w:rsid w:val="00B01B5B"/>
    <w:rsid w:val="00BA7CD2"/>
    <w:rsid w:val="00F1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CB93F-B6DE-41AA-83B1-084E704B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4"/>
      <w:ind w:left="118" w:right="10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4"/>
      <w:ind w:left="118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03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-mar@bk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ПД для сайта общее</vt:lpstr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 для сайта общее</dc:title>
  <dc:creator>Admin</dc:creator>
  <cp:lastModifiedBy>Учетная запись Майкрософт</cp:lastModifiedBy>
  <cp:revision>6</cp:revision>
  <dcterms:created xsi:type="dcterms:W3CDTF">2026-05-28T10:18:00Z</dcterms:created>
  <dcterms:modified xsi:type="dcterms:W3CDTF">2026-05-28T10:36:00Z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Pages</vt:lpwstr>
  </property>
  <property fmtid="{D5CDD505-2E9C-101B-9397-08002B2CF9AE}" pid="4" name="LastSaved">
    <vt:filetime>2026-05-28T00:00:00Z</vt:filetime>
  </property>
  <property fmtid="{D5CDD505-2E9C-101B-9397-08002B2CF9AE}" pid="5" name="Producer">
    <vt:lpwstr>macOS Версия 13.2 (Выпуск 22D49) Quartz PDFContext</vt:lpwstr>
  </property>
</Properties>
</file>